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6F3940" w:rsidP="00664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  </w:t>
            </w:r>
            <w:r>
              <w:rPr>
                <w:sz w:val="28"/>
                <w:szCs w:val="28"/>
              </w:rPr>
              <w:t xml:space="preserve">Приложение </w:t>
            </w:r>
            <w:r w:rsidR="00072FD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к </w:t>
            </w:r>
            <w:r w:rsidR="002B0FB8" w:rsidRPr="002B0FB8">
              <w:rPr>
                <w:sz w:val="28"/>
                <w:szCs w:val="28"/>
              </w:rPr>
              <w:t>прик</w:t>
            </w:r>
            <w:r>
              <w:rPr>
                <w:sz w:val="28"/>
                <w:szCs w:val="28"/>
              </w:rPr>
              <w:t>азу</w:t>
            </w:r>
          </w:p>
          <w:p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99366C" w:rsidRDefault="0099366C" w:rsidP="0028742F">
      <w:pPr>
        <w:rPr>
          <w:b/>
          <w:sz w:val="28"/>
          <w:szCs w:val="28"/>
        </w:rPr>
      </w:pPr>
    </w:p>
    <w:p w:rsidR="00FA1AFA" w:rsidRDefault="00FA1AFA" w:rsidP="0028742F">
      <w:pPr>
        <w:rPr>
          <w:b/>
          <w:sz w:val="28"/>
          <w:szCs w:val="28"/>
        </w:rPr>
      </w:pPr>
    </w:p>
    <w:p w:rsidR="00F653D6" w:rsidRDefault="00FA1AFA" w:rsidP="00FA1AFA">
      <w:pPr>
        <w:jc w:val="center"/>
        <w:rPr>
          <w:b/>
          <w:color w:val="000000"/>
          <w:sz w:val="28"/>
          <w:szCs w:val="28"/>
          <w:lang w:eastAsia="en-US"/>
        </w:rPr>
      </w:pPr>
      <w:bookmarkStart w:id="0" w:name="z18"/>
      <w:r w:rsidRPr="00FA1AFA">
        <w:rPr>
          <w:b/>
          <w:color w:val="000000"/>
          <w:sz w:val="28"/>
          <w:szCs w:val="28"/>
          <w:lang w:eastAsia="en-US"/>
        </w:rPr>
        <w:t xml:space="preserve">Правила и сроки предоставления органу государственных доходов </w:t>
      </w:r>
      <w:r w:rsidR="00072FDF" w:rsidRPr="00FA1AFA">
        <w:rPr>
          <w:b/>
          <w:color w:val="000000"/>
          <w:sz w:val="28"/>
          <w:szCs w:val="28"/>
          <w:lang w:eastAsia="en-US"/>
        </w:rPr>
        <w:t xml:space="preserve">платежными и </w:t>
      </w:r>
      <w:r w:rsidRPr="00FA1AFA">
        <w:rPr>
          <w:b/>
          <w:color w:val="000000"/>
          <w:sz w:val="28"/>
          <w:szCs w:val="28"/>
          <w:lang w:eastAsia="en-US"/>
        </w:rPr>
        <w:t xml:space="preserve">банковскими организациями сведений об итоговых суммах платежей и переводов за </w:t>
      </w:r>
      <w:r w:rsidR="006F3940">
        <w:rPr>
          <w:b/>
          <w:color w:val="000000"/>
          <w:sz w:val="28"/>
          <w:szCs w:val="28"/>
          <w:lang w:eastAsia="en-US"/>
        </w:rPr>
        <w:t xml:space="preserve">календарный </w:t>
      </w:r>
      <w:r w:rsidRPr="00FA1AFA">
        <w:rPr>
          <w:b/>
          <w:color w:val="000000"/>
          <w:sz w:val="28"/>
          <w:szCs w:val="28"/>
          <w:lang w:eastAsia="en-US"/>
        </w:rPr>
        <w:t xml:space="preserve">квартал, осуществленных в пользу </w:t>
      </w:r>
      <w:r w:rsidR="00D82223">
        <w:rPr>
          <w:b/>
          <w:color w:val="000000"/>
          <w:sz w:val="28"/>
          <w:szCs w:val="28"/>
          <w:lang w:eastAsia="en-US"/>
        </w:rPr>
        <w:br/>
      </w:r>
      <w:r w:rsidRPr="00FA1AFA">
        <w:rPr>
          <w:b/>
          <w:color w:val="000000"/>
          <w:sz w:val="28"/>
          <w:szCs w:val="28"/>
          <w:lang w:eastAsia="en-US"/>
        </w:rPr>
        <w:t xml:space="preserve">и в разрезе иностранных </w:t>
      </w:r>
      <w:proofErr w:type="spellStart"/>
      <w:r w:rsidRPr="00FA1AFA">
        <w:rPr>
          <w:b/>
          <w:color w:val="000000"/>
          <w:sz w:val="28"/>
          <w:szCs w:val="28"/>
          <w:lang w:eastAsia="en-US"/>
        </w:rPr>
        <w:t>компани</w:t>
      </w:r>
      <w:proofErr w:type="spellEnd"/>
      <w:r w:rsidR="00453094">
        <w:rPr>
          <w:b/>
          <w:color w:val="000000"/>
          <w:sz w:val="28"/>
          <w:szCs w:val="28"/>
          <w:lang w:val="kk-KZ" w:eastAsia="en-US"/>
        </w:rPr>
        <w:t>й</w:t>
      </w:r>
      <w:r w:rsidRPr="00FA1AFA">
        <w:rPr>
          <w:b/>
          <w:color w:val="000000"/>
          <w:sz w:val="28"/>
          <w:szCs w:val="28"/>
          <w:lang w:eastAsia="en-US"/>
        </w:rPr>
        <w:t>, осуществляющих деятельность посредством интернет-площадки на территории Республики Казахстан</w:t>
      </w:r>
    </w:p>
    <w:p w:rsidR="00FA1AFA" w:rsidRDefault="00FA1AFA" w:rsidP="00FA1AFA">
      <w:pPr>
        <w:jc w:val="center"/>
        <w:rPr>
          <w:b/>
          <w:color w:val="000000"/>
          <w:sz w:val="28"/>
          <w:szCs w:val="28"/>
          <w:lang w:eastAsia="en-US"/>
        </w:rPr>
      </w:pPr>
    </w:p>
    <w:p w:rsidR="00FA1AFA" w:rsidRPr="00F653D6" w:rsidRDefault="00FA1AFA" w:rsidP="00FA1AFA">
      <w:pPr>
        <w:jc w:val="center"/>
        <w:rPr>
          <w:b/>
          <w:color w:val="000000"/>
          <w:sz w:val="28"/>
          <w:szCs w:val="28"/>
          <w:lang w:eastAsia="en-US"/>
        </w:rPr>
      </w:pPr>
    </w:p>
    <w:p w:rsidR="00F653D6" w:rsidRPr="00F653D6" w:rsidRDefault="00F653D6" w:rsidP="00F653D6">
      <w:pPr>
        <w:jc w:val="center"/>
        <w:rPr>
          <w:b/>
          <w:color w:val="000000"/>
          <w:sz w:val="28"/>
          <w:szCs w:val="28"/>
          <w:lang w:eastAsia="en-US"/>
        </w:rPr>
      </w:pPr>
      <w:r w:rsidRPr="00F653D6">
        <w:rPr>
          <w:b/>
          <w:color w:val="000000"/>
          <w:sz w:val="28"/>
          <w:szCs w:val="28"/>
          <w:lang w:eastAsia="en-US"/>
        </w:rPr>
        <w:t xml:space="preserve">Глава 1. Общие положения </w:t>
      </w:r>
    </w:p>
    <w:p w:rsidR="00F653D6" w:rsidRPr="00F653D6" w:rsidRDefault="00F653D6" w:rsidP="00F653D6">
      <w:pPr>
        <w:jc w:val="center"/>
        <w:rPr>
          <w:sz w:val="28"/>
          <w:szCs w:val="28"/>
          <w:lang w:eastAsia="en-US"/>
        </w:rPr>
      </w:pPr>
    </w:p>
    <w:p w:rsidR="00F653D6" w:rsidRPr="00F653D6" w:rsidRDefault="00F653D6" w:rsidP="00FA1AFA">
      <w:pPr>
        <w:ind w:firstLine="709"/>
        <w:jc w:val="both"/>
        <w:rPr>
          <w:color w:val="000000"/>
          <w:sz w:val="28"/>
          <w:szCs w:val="28"/>
          <w:lang w:eastAsia="en-US"/>
        </w:rPr>
      </w:pPr>
      <w:bookmarkStart w:id="1" w:name="z19"/>
      <w:bookmarkEnd w:id="0"/>
      <w:r w:rsidRPr="00F653D6">
        <w:rPr>
          <w:color w:val="000000"/>
          <w:sz w:val="28"/>
          <w:szCs w:val="28"/>
          <w:lang w:eastAsia="en-US"/>
        </w:rPr>
        <w:t xml:space="preserve">1. Настоящие </w:t>
      </w:r>
      <w:r w:rsidR="00FA1AFA" w:rsidRPr="00FA1AFA">
        <w:rPr>
          <w:color w:val="000000"/>
          <w:sz w:val="28"/>
          <w:szCs w:val="28"/>
          <w:lang w:eastAsia="en-US"/>
        </w:rPr>
        <w:t xml:space="preserve">Правила и сроки предоставления органу государственных доходов </w:t>
      </w:r>
      <w:r w:rsidR="006F3940" w:rsidRPr="00FA1AFA">
        <w:rPr>
          <w:color w:val="000000"/>
          <w:sz w:val="28"/>
          <w:szCs w:val="28"/>
          <w:lang w:eastAsia="en-US"/>
        </w:rPr>
        <w:t xml:space="preserve">платежными и </w:t>
      </w:r>
      <w:r w:rsidR="00FA1AFA" w:rsidRPr="00FA1AFA">
        <w:rPr>
          <w:color w:val="000000"/>
          <w:sz w:val="28"/>
          <w:szCs w:val="28"/>
          <w:lang w:eastAsia="en-US"/>
        </w:rPr>
        <w:t xml:space="preserve">банковскими организациями сведений об итоговых суммах платежей и переводов за </w:t>
      </w:r>
      <w:r w:rsidR="006F3940">
        <w:rPr>
          <w:color w:val="000000"/>
          <w:sz w:val="28"/>
          <w:szCs w:val="28"/>
          <w:lang w:eastAsia="en-US"/>
        </w:rPr>
        <w:t xml:space="preserve">календарный </w:t>
      </w:r>
      <w:r w:rsidR="00FA1AFA" w:rsidRPr="00FA1AFA">
        <w:rPr>
          <w:color w:val="000000"/>
          <w:sz w:val="28"/>
          <w:szCs w:val="28"/>
          <w:lang w:eastAsia="en-US"/>
        </w:rPr>
        <w:t xml:space="preserve">квартал, </w:t>
      </w:r>
      <w:r w:rsidR="006F3940">
        <w:rPr>
          <w:color w:val="000000"/>
          <w:sz w:val="28"/>
          <w:szCs w:val="28"/>
          <w:lang w:eastAsia="en-US"/>
        </w:rPr>
        <w:t xml:space="preserve"> </w:t>
      </w:r>
      <w:r w:rsidR="00FA1AFA" w:rsidRPr="00FA1AFA">
        <w:rPr>
          <w:color w:val="000000"/>
          <w:sz w:val="28"/>
          <w:szCs w:val="28"/>
          <w:lang w:eastAsia="en-US"/>
        </w:rPr>
        <w:t xml:space="preserve">осуществленных в пользу и в разрезе иностранных </w:t>
      </w:r>
      <w:proofErr w:type="spellStart"/>
      <w:r w:rsidR="00FA1AFA" w:rsidRPr="00FA1AFA">
        <w:rPr>
          <w:color w:val="000000"/>
          <w:sz w:val="28"/>
          <w:szCs w:val="28"/>
          <w:lang w:eastAsia="en-US"/>
        </w:rPr>
        <w:t>компани</w:t>
      </w:r>
      <w:proofErr w:type="spellEnd"/>
      <w:r w:rsidR="00453094">
        <w:rPr>
          <w:color w:val="000000"/>
          <w:sz w:val="28"/>
          <w:szCs w:val="28"/>
          <w:lang w:val="kk-KZ" w:eastAsia="en-US"/>
        </w:rPr>
        <w:t>й</w:t>
      </w:r>
      <w:r w:rsidR="00FA1AFA" w:rsidRPr="00FA1AFA">
        <w:rPr>
          <w:color w:val="000000"/>
          <w:sz w:val="28"/>
          <w:szCs w:val="28"/>
          <w:lang w:eastAsia="en-US"/>
        </w:rPr>
        <w:t xml:space="preserve">, осуществляющих деятельность посредством </w:t>
      </w:r>
      <w:r w:rsidR="00FA1AFA">
        <w:rPr>
          <w:color w:val="000000"/>
          <w:sz w:val="28"/>
          <w:szCs w:val="28"/>
          <w:lang w:eastAsia="en-US"/>
        </w:rPr>
        <w:br/>
      </w:r>
      <w:r w:rsidR="00FA1AFA" w:rsidRPr="00FA1AFA">
        <w:rPr>
          <w:color w:val="000000"/>
          <w:sz w:val="28"/>
          <w:szCs w:val="28"/>
          <w:lang w:eastAsia="en-US"/>
        </w:rPr>
        <w:t>интернет-площадки на территории Республики Казахстан</w:t>
      </w:r>
      <w:r w:rsidR="00FA1AFA">
        <w:rPr>
          <w:color w:val="000000"/>
          <w:sz w:val="28"/>
          <w:szCs w:val="28"/>
          <w:lang w:eastAsia="en-US"/>
        </w:rPr>
        <w:t xml:space="preserve"> </w:t>
      </w:r>
      <w:r w:rsidRPr="00F653D6">
        <w:rPr>
          <w:color w:val="000000"/>
          <w:sz w:val="28"/>
          <w:szCs w:val="28"/>
          <w:lang w:eastAsia="en-US"/>
        </w:rPr>
        <w:t xml:space="preserve">(далее – Правила) разработаны в соответствии с пунктом 9 статьи 54 и подпунктом 2) пункта 2 статьи 55 </w:t>
      </w:r>
      <w:r w:rsidR="00FA1AFA">
        <w:rPr>
          <w:color w:val="000000"/>
          <w:sz w:val="28"/>
          <w:szCs w:val="28"/>
          <w:lang w:eastAsia="en-US"/>
        </w:rPr>
        <w:t>Налогового к</w:t>
      </w:r>
      <w:r w:rsidRPr="00F653D6">
        <w:rPr>
          <w:color w:val="000000"/>
          <w:sz w:val="28"/>
          <w:szCs w:val="28"/>
          <w:lang w:eastAsia="en-US"/>
        </w:rPr>
        <w:t xml:space="preserve">одекса Республики Казахстан </w:t>
      </w:r>
      <w:r w:rsidR="00FA1AFA">
        <w:rPr>
          <w:color w:val="000000"/>
          <w:sz w:val="28"/>
          <w:szCs w:val="28"/>
          <w:lang w:eastAsia="en-US"/>
        </w:rPr>
        <w:t xml:space="preserve">(далее – Налоговый кодекс) и </w:t>
      </w:r>
      <w:bookmarkStart w:id="2" w:name="z20"/>
      <w:bookmarkEnd w:id="1"/>
      <w:r w:rsidRPr="00F653D6">
        <w:rPr>
          <w:color w:val="000000"/>
          <w:sz w:val="28"/>
          <w:szCs w:val="28"/>
          <w:lang w:eastAsia="en-US"/>
        </w:rPr>
        <w:t xml:space="preserve">определяют </w:t>
      </w:r>
      <w:bookmarkStart w:id="3" w:name="z21"/>
      <w:bookmarkEnd w:id="2"/>
      <w:r w:rsidRPr="00F653D6">
        <w:rPr>
          <w:color w:val="000000"/>
          <w:sz w:val="28"/>
          <w:szCs w:val="28"/>
          <w:lang w:eastAsia="en-US"/>
        </w:rPr>
        <w:t xml:space="preserve">порядок и сроки представления </w:t>
      </w:r>
      <w:r w:rsidR="006F3940" w:rsidRPr="00FA1AFA">
        <w:rPr>
          <w:color w:val="000000"/>
          <w:sz w:val="28"/>
          <w:szCs w:val="28"/>
          <w:lang w:eastAsia="en-US"/>
        </w:rPr>
        <w:t xml:space="preserve">платежными и </w:t>
      </w:r>
      <w:r w:rsidR="00FA1AFA" w:rsidRPr="00FA1AFA">
        <w:rPr>
          <w:color w:val="000000"/>
          <w:sz w:val="28"/>
          <w:szCs w:val="28"/>
          <w:lang w:eastAsia="en-US"/>
        </w:rPr>
        <w:t xml:space="preserve">банковскими организациями </w:t>
      </w:r>
      <w:r w:rsidRPr="00F653D6">
        <w:rPr>
          <w:color w:val="000000"/>
          <w:sz w:val="28"/>
          <w:szCs w:val="28"/>
          <w:lang w:eastAsia="en-US"/>
        </w:rPr>
        <w:t>Комитету государственных доходов Министерства финансов Республ</w:t>
      </w:r>
      <w:r w:rsidR="006F3940">
        <w:rPr>
          <w:color w:val="000000"/>
          <w:sz w:val="28"/>
          <w:szCs w:val="28"/>
          <w:lang w:eastAsia="en-US"/>
        </w:rPr>
        <w:t xml:space="preserve">ики Казахстан (далее – Комитет) </w:t>
      </w:r>
      <w:r w:rsidRPr="00F653D6">
        <w:rPr>
          <w:color w:val="000000"/>
          <w:sz w:val="28"/>
          <w:szCs w:val="28"/>
          <w:lang w:eastAsia="en-US"/>
        </w:rPr>
        <w:t>сведени</w:t>
      </w:r>
      <w:r w:rsidR="00FA1AFA">
        <w:rPr>
          <w:color w:val="000000"/>
          <w:sz w:val="28"/>
          <w:szCs w:val="28"/>
          <w:lang w:eastAsia="en-US"/>
        </w:rPr>
        <w:t>й</w:t>
      </w:r>
      <w:r w:rsidRPr="00F653D6">
        <w:rPr>
          <w:color w:val="000000"/>
          <w:sz w:val="28"/>
          <w:szCs w:val="28"/>
          <w:lang w:eastAsia="en-US"/>
        </w:rPr>
        <w:t xml:space="preserve"> об итоговых суммах платежей и переводов за </w:t>
      </w:r>
      <w:r w:rsidR="006F3940">
        <w:rPr>
          <w:color w:val="000000"/>
          <w:sz w:val="28"/>
          <w:szCs w:val="28"/>
          <w:lang w:eastAsia="en-US"/>
        </w:rPr>
        <w:t xml:space="preserve">календарный </w:t>
      </w:r>
      <w:r w:rsidRPr="00F653D6">
        <w:rPr>
          <w:color w:val="000000"/>
          <w:sz w:val="28"/>
          <w:szCs w:val="28"/>
          <w:lang w:eastAsia="en-US"/>
        </w:rPr>
        <w:t xml:space="preserve">квартал, осуществленных в пользу и в разрезе иностранных </w:t>
      </w:r>
      <w:proofErr w:type="spellStart"/>
      <w:r w:rsidRPr="00F653D6">
        <w:rPr>
          <w:color w:val="000000"/>
          <w:sz w:val="28"/>
          <w:szCs w:val="28"/>
          <w:lang w:eastAsia="en-US"/>
        </w:rPr>
        <w:t>компани</w:t>
      </w:r>
      <w:proofErr w:type="spellEnd"/>
      <w:r w:rsidR="00453094">
        <w:rPr>
          <w:color w:val="000000"/>
          <w:sz w:val="28"/>
          <w:szCs w:val="28"/>
          <w:lang w:val="kk-KZ" w:eastAsia="en-US"/>
        </w:rPr>
        <w:t>й</w:t>
      </w:r>
      <w:r w:rsidRPr="00F653D6">
        <w:rPr>
          <w:color w:val="000000"/>
          <w:sz w:val="28"/>
          <w:szCs w:val="28"/>
          <w:lang w:eastAsia="en-US"/>
        </w:rPr>
        <w:t>, осуществл</w:t>
      </w:r>
      <w:r w:rsidR="00FA1AFA">
        <w:rPr>
          <w:color w:val="000000"/>
          <w:sz w:val="28"/>
          <w:szCs w:val="28"/>
          <w:lang w:eastAsia="en-US"/>
        </w:rPr>
        <w:t xml:space="preserve">яющих деятельность посредством </w:t>
      </w:r>
      <w:r w:rsidR="006F3940">
        <w:rPr>
          <w:color w:val="000000"/>
          <w:sz w:val="28"/>
          <w:szCs w:val="28"/>
          <w:lang w:eastAsia="en-US"/>
        </w:rPr>
        <w:br/>
      </w:r>
      <w:r w:rsidRPr="00F653D6">
        <w:rPr>
          <w:color w:val="000000"/>
          <w:sz w:val="28"/>
          <w:szCs w:val="28"/>
          <w:lang w:eastAsia="en-US"/>
        </w:rPr>
        <w:t>интернет-площадки на территории Республики Казахстан.</w:t>
      </w:r>
      <w:r w:rsidR="00FA1AFA">
        <w:rPr>
          <w:color w:val="000000"/>
          <w:sz w:val="28"/>
          <w:szCs w:val="28"/>
          <w:lang w:eastAsia="en-US"/>
        </w:rPr>
        <w:t xml:space="preserve"> </w:t>
      </w:r>
    </w:p>
    <w:p w:rsidR="00F653D6" w:rsidRPr="00F653D6" w:rsidRDefault="00F653D6" w:rsidP="00F653D6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  <w:lang w:eastAsia="en-US"/>
        </w:rPr>
      </w:pPr>
      <w:r w:rsidRPr="00F653D6">
        <w:rPr>
          <w:color w:val="000000"/>
          <w:sz w:val="28"/>
          <w:szCs w:val="28"/>
          <w:lang w:eastAsia="en-US"/>
        </w:rPr>
        <w:t xml:space="preserve">3. В настоящих Правилах используются следующие понятия: </w:t>
      </w:r>
    </w:p>
    <w:p w:rsidR="00D82223" w:rsidRDefault="006F3940" w:rsidP="00D82223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 xml:space="preserve">1) </w:t>
      </w:r>
      <w:r w:rsidR="00F653D6" w:rsidRPr="00F653D6">
        <w:rPr>
          <w:color w:val="000000"/>
          <w:sz w:val="28"/>
          <w:szCs w:val="28"/>
          <w:lang w:eastAsia="en-US"/>
        </w:rPr>
        <w:t xml:space="preserve"> </w:t>
      </w:r>
      <w:r w:rsidR="00D82223" w:rsidRPr="00F653D6">
        <w:rPr>
          <w:rFonts w:eastAsia="Calibri"/>
          <w:bCs/>
          <w:sz w:val="28"/>
          <w:szCs w:val="28"/>
          <w:lang w:eastAsia="en-US"/>
        </w:rPr>
        <w:t>интернет-площадка</w:t>
      </w:r>
      <w:r w:rsidR="00D82223" w:rsidRPr="00F653D6">
        <w:rPr>
          <w:sz w:val="28"/>
          <w:szCs w:val="28"/>
        </w:rPr>
        <w:t xml:space="preserve"> – интернет-магазин и (или) торговая площадка, предназначенные для продажи товаров, оказания услуг, предложений об оказании услуг посредством </w:t>
      </w:r>
      <w:r w:rsidR="00D82223" w:rsidRPr="00F653D6">
        <w:rPr>
          <w:sz w:val="28"/>
          <w:szCs w:val="28"/>
          <w:lang w:eastAsia="en-US"/>
        </w:rPr>
        <w:t xml:space="preserve">сети </w:t>
      </w:r>
      <w:r w:rsidR="00D82223" w:rsidRPr="00F653D6">
        <w:rPr>
          <w:bCs/>
          <w:sz w:val="28"/>
          <w:szCs w:val="28"/>
        </w:rPr>
        <w:t xml:space="preserve">телекоммуникаций общего пользования </w:t>
      </w:r>
      <w:r w:rsidR="00D82223" w:rsidRPr="00F653D6">
        <w:rPr>
          <w:sz w:val="28"/>
          <w:szCs w:val="28"/>
          <w:lang w:eastAsia="en-US"/>
        </w:rPr>
        <w:t>и Интернета</w:t>
      </w:r>
      <w:r w:rsidR="00D82223" w:rsidRPr="00F653D6">
        <w:rPr>
          <w:sz w:val="28"/>
          <w:szCs w:val="28"/>
        </w:rPr>
        <w:t xml:space="preserve">, </w:t>
      </w:r>
      <w:r w:rsidR="00D82223">
        <w:rPr>
          <w:sz w:val="28"/>
          <w:szCs w:val="28"/>
        </w:rPr>
        <w:br/>
      </w:r>
      <w:r w:rsidR="00D82223" w:rsidRPr="00F653D6">
        <w:rPr>
          <w:sz w:val="28"/>
          <w:szCs w:val="28"/>
        </w:rPr>
        <w:t>в том числе оказания посреднических услуг по предоставлению возможности для продажи и оказания услуг, оформления заказа и оплаты иным лицам путем предоставления доступа к интернет-магазину и (или) торговой площадке</w:t>
      </w:r>
      <w:r w:rsidR="00D82223">
        <w:rPr>
          <w:sz w:val="28"/>
          <w:szCs w:val="28"/>
        </w:rPr>
        <w:t>;</w:t>
      </w:r>
    </w:p>
    <w:p w:rsidR="00D82223" w:rsidRDefault="00D82223" w:rsidP="00F653D6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2) </w:t>
      </w:r>
      <w:r w:rsidRPr="000433AA">
        <w:rPr>
          <w:sz w:val="28"/>
        </w:rPr>
        <w:t>иностранная компания, осуществляющая деятельность посредством интернет-площадки на территории Республики Казахстан</w:t>
      </w:r>
      <w:r w:rsidR="00453094">
        <w:rPr>
          <w:sz w:val="28"/>
          <w:lang w:val="kk-KZ"/>
        </w:rPr>
        <w:t xml:space="preserve"> </w:t>
      </w:r>
      <w:r w:rsidR="00453094">
        <w:rPr>
          <w:sz w:val="28"/>
        </w:rPr>
        <w:t>(далее – Иностранная компания)</w:t>
      </w:r>
      <w:r w:rsidRPr="000433AA">
        <w:rPr>
          <w:sz w:val="28"/>
        </w:rPr>
        <w:t xml:space="preserve"> – юридическое лицо – нерезидент, осуществляющее реализацию товаров и (или) оказывающее услуги посредством интернет-площадки на </w:t>
      </w:r>
      <w:r>
        <w:rPr>
          <w:sz w:val="28"/>
        </w:rPr>
        <w:t>территории Республики Казахстан.</w:t>
      </w:r>
      <w:r w:rsidRPr="000433AA">
        <w:rPr>
          <w:color w:val="000000"/>
          <w:sz w:val="28"/>
          <w:szCs w:val="28"/>
          <w:lang w:eastAsia="en-US"/>
        </w:rPr>
        <w:t>     </w:t>
      </w:r>
    </w:p>
    <w:p w:rsidR="00F653D6" w:rsidRPr="00F653D6" w:rsidRDefault="00D82223" w:rsidP="00F653D6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3) </w:t>
      </w:r>
      <w:proofErr w:type="spellStart"/>
      <w:r w:rsidR="00F653D6" w:rsidRPr="00F653D6">
        <w:rPr>
          <w:color w:val="000000"/>
          <w:sz w:val="28"/>
          <w:szCs w:val="28"/>
          <w:lang w:eastAsia="en-US"/>
        </w:rPr>
        <w:t>мс</w:t>
      </w:r>
      <w:proofErr w:type="spellEnd"/>
      <w:r w:rsidR="00F653D6" w:rsidRPr="00F653D6">
        <w:rPr>
          <w:color w:val="000000"/>
          <w:sz w:val="28"/>
          <w:szCs w:val="28"/>
          <w:lang w:val="en-US" w:eastAsia="en-US"/>
        </w:rPr>
        <w:t>c</w:t>
      </w:r>
      <w:r w:rsidR="00F653D6" w:rsidRPr="00F653D6">
        <w:rPr>
          <w:color w:val="000000"/>
          <w:sz w:val="28"/>
          <w:szCs w:val="28"/>
          <w:lang w:eastAsia="en-US"/>
        </w:rPr>
        <w:t xml:space="preserve"> </w:t>
      </w:r>
      <w:r w:rsidR="00F653D6" w:rsidRPr="00F653D6">
        <w:rPr>
          <w:color w:val="000000"/>
          <w:sz w:val="28"/>
          <w:szCs w:val="28"/>
          <w:lang w:val="kk-KZ" w:eastAsia="en-US"/>
        </w:rPr>
        <w:t>код –</w:t>
      </w:r>
      <w:r w:rsidR="00F653D6" w:rsidRPr="00F653D6">
        <w:rPr>
          <w:color w:val="000000"/>
          <w:sz w:val="28"/>
          <w:szCs w:val="28"/>
          <w:lang w:eastAsia="en-US"/>
        </w:rPr>
        <w:t xml:space="preserve"> четырехзначный номер, используемый банковскими и платежными системами для обозначения категории бизнеса; </w:t>
      </w:r>
    </w:p>
    <w:p w:rsidR="00F653D6" w:rsidRPr="00F653D6" w:rsidRDefault="00D82223" w:rsidP="00F653D6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4)</w:t>
      </w:r>
      <w:r w:rsidRPr="00F653D6">
        <w:rPr>
          <w:rFonts w:eastAsia="Calibri"/>
          <w:bCs/>
          <w:sz w:val="28"/>
          <w:szCs w:val="28"/>
          <w:lang w:eastAsia="en-US"/>
        </w:rPr>
        <w:t xml:space="preserve"> </w:t>
      </w:r>
      <w:r w:rsidR="00F653D6" w:rsidRPr="00F653D6">
        <w:rPr>
          <w:color w:val="000000"/>
          <w:sz w:val="28"/>
          <w:szCs w:val="28"/>
          <w:lang w:val="en-US" w:eastAsia="en-US"/>
        </w:rPr>
        <w:t>merchant</w:t>
      </w:r>
      <w:r w:rsidR="00F653D6" w:rsidRPr="00F653D6">
        <w:rPr>
          <w:color w:val="000000"/>
          <w:sz w:val="28"/>
          <w:szCs w:val="28"/>
          <w:lang w:eastAsia="en-US"/>
        </w:rPr>
        <w:t xml:space="preserve"> </w:t>
      </w:r>
      <w:r w:rsidR="00F653D6" w:rsidRPr="00F653D6">
        <w:rPr>
          <w:color w:val="000000"/>
          <w:sz w:val="28"/>
          <w:szCs w:val="28"/>
          <w:lang w:val="en-US" w:eastAsia="en-US"/>
        </w:rPr>
        <w:t>id</w:t>
      </w:r>
      <w:r w:rsidR="00F653D6" w:rsidRPr="00F653D6">
        <w:rPr>
          <w:color w:val="000000"/>
          <w:sz w:val="28"/>
          <w:szCs w:val="28"/>
          <w:lang w:eastAsia="en-US"/>
        </w:rPr>
        <w:t xml:space="preserve"> – </w:t>
      </w:r>
      <w:r w:rsidR="00F653D6" w:rsidRPr="00F653D6">
        <w:rPr>
          <w:color w:val="000000"/>
          <w:sz w:val="28"/>
          <w:szCs w:val="28"/>
          <w:lang w:val="kk-KZ" w:eastAsia="en-US"/>
        </w:rPr>
        <w:t xml:space="preserve"> </w:t>
      </w:r>
      <w:r w:rsidR="00F653D6" w:rsidRPr="00F653D6">
        <w:rPr>
          <w:sz w:val="28"/>
          <w:szCs w:val="28"/>
          <w:lang w:eastAsia="en-US"/>
        </w:rPr>
        <w:t xml:space="preserve">уникальный набор символов, идентифицирующих иностранную компанию как получателя платежа и (или) перевода денег с использованием платежных систем; </w:t>
      </w:r>
    </w:p>
    <w:p w:rsidR="00F653D6" w:rsidRPr="00F653D6" w:rsidRDefault="00D82223" w:rsidP="00F653D6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</w:rPr>
        <w:lastRenderedPageBreak/>
        <w:t xml:space="preserve">5) </w:t>
      </w:r>
      <w:r w:rsidR="00F653D6" w:rsidRPr="00F653D6">
        <w:rPr>
          <w:color w:val="000000"/>
          <w:sz w:val="28"/>
          <w:szCs w:val="28"/>
          <w:lang w:val="en-US" w:eastAsia="en-US"/>
        </w:rPr>
        <w:t>merchant</w:t>
      </w:r>
      <w:r w:rsidR="00F653D6" w:rsidRPr="00F653D6">
        <w:rPr>
          <w:color w:val="000000"/>
          <w:sz w:val="28"/>
          <w:szCs w:val="28"/>
          <w:lang w:eastAsia="en-US"/>
        </w:rPr>
        <w:t xml:space="preserve"> </w:t>
      </w:r>
      <w:r w:rsidR="00F653D6" w:rsidRPr="00F653D6">
        <w:rPr>
          <w:color w:val="000000"/>
          <w:sz w:val="28"/>
          <w:szCs w:val="28"/>
          <w:lang w:val="en-US" w:eastAsia="en-US"/>
        </w:rPr>
        <w:t>name</w:t>
      </w:r>
      <w:r w:rsidR="00F653D6" w:rsidRPr="00F653D6">
        <w:rPr>
          <w:color w:val="000000"/>
          <w:sz w:val="28"/>
          <w:szCs w:val="28"/>
          <w:lang w:eastAsia="en-US"/>
        </w:rPr>
        <w:t xml:space="preserve"> – </w:t>
      </w:r>
      <w:r w:rsidR="00F653D6" w:rsidRPr="00F653D6">
        <w:rPr>
          <w:sz w:val="28"/>
          <w:szCs w:val="28"/>
          <w:lang w:eastAsia="en-US"/>
        </w:rPr>
        <w:t xml:space="preserve">идентификационное наименование субъекта предпринимателя, под которым оно идентифицируется в платёжной системе при осуществлении </w:t>
      </w:r>
      <w:proofErr w:type="spellStart"/>
      <w:r w:rsidR="00F653D6" w:rsidRPr="00F653D6">
        <w:rPr>
          <w:sz w:val="28"/>
          <w:szCs w:val="28"/>
          <w:lang w:eastAsia="en-US"/>
        </w:rPr>
        <w:t>эквайринговых</w:t>
      </w:r>
      <w:proofErr w:type="spellEnd"/>
      <w:r w:rsidR="00F653D6" w:rsidRPr="00F653D6">
        <w:rPr>
          <w:sz w:val="28"/>
          <w:szCs w:val="28"/>
          <w:lang w:eastAsia="en-US"/>
        </w:rPr>
        <w:t xml:space="preserve"> операций</w:t>
      </w:r>
      <w:r>
        <w:rPr>
          <w:sz w:val="28"/>
          <w:szCs w:val="28"/>
          <w:lang w:eastAsia="en-US"/>
        </w:rPr>
        <w:t>.</w:t>
      </w:r>
      <w:r w:rsidR="00F653D6" w:rsidRPr="00F653D6">
        <w:rPr>
          <w:sz w:val="28"/>
          <w:szCs w:val="28"/>
          <w:lang w:eastAsia="en-US"/>
        </w:rPr>
        <w:t xml:space="preserve"> </w:t>
      </w:r>
    </w:p>
    <w:p w:rsidR="00F653D6" w:rsidRDefault="00F653D6" w:rsidP="00F653D6">
      <w:pPr>
        <w:jc w:val="both"/>
        <w:rPr>
          <w:color w:val="000000"/>
          <w:sz w:val="28"/>
          <w:szCs w:val="28"/>
          <w:lang w:eastAsia="en-US"/>
        </w:rPr>
      </w:pPr>
      <w:bookmarkStart w:id="4" w:name="z22"/>
      <w:bookmarkEnd w:id="3"/>
    </w:p>
    <w:p w:rsidR="00245D3D" w:rsidRPr="00BB1E5F" w:rsidRDefault="00245D3D" w:rsidP="00F653D6">
      <w:pPr>
        <w:jc w:val="both"/>
        <w:rPr>
          <w:color w:val="000000"/>
          <w:sz w:val="28"/>
          <w:szCs w:val="28"/>
          <w:lang w:eastAsia="en-US"/>
        </w:rPr>
      </w:pPr>
    </w:p>
    <w:p w:rsidR="00F653D6" w:rsidRPr="00F653D6" w:rsidRDefault="00F653D6" w:rsidP="00F653D6">
      <w:pPr>
        <w:ind w:firstLine="709"/>
        <w:jc w:val="center"/>
        <w:rPr>
          <w:b/>
          <w:color w:val="000000"/>
          <w:sz w:val="28"/>
          <w:szCs w:val="28"/>
          <w:lang w:eastAsia="en-US"/>
        </w:rPr>
      </w:pPr>
      <w:bookmarkStart w:id="5" w:name="z23"/>
      <w:bookmarkEnd w:id="4"/>
      <w:r w:rsidRPr="00F653D6">
        <w:rPr>
          <w:b/>
          <w:color w:val="000000"/>
          <w:sz w:val="28"/>
          <w:szCs w:val="28"/>
          <w:lang w:eastAsia="en-US"/>
        </w:rPr>
        <w:t>Глава 2. Порядок и срок</w:t>
      </w:r>
      <w:r w:rsidR="00D82223">
        <w:rPr>
          <w:b/>
          <w:color w:val="000000"/>
          <w:sz w:val="28"/>
          <w:szCs w:val="28"/>
          <w:lang w:eastAsia="en-US"/>
        </w:rPr>
        <w:t>и</w:t>
      </w:r>
      <w:r w:rsidRPr="00F653D6">
        <w:rPr>
          <w:b/>
          <w:color w:val="000000"/>
          <w:sz w:val="28"/>
          <w:szCs w:val="28"/>
          <w:lang w:eastAsia="en-US"/>
        </w:rPr>
        <w:t xml:space="preserve"> представления </w:t>
      </w:r>
      <w:r w:rsidR="00D82223">
        <w:rPr>
          <w:b/>
          <w:color w:val="000000"/>
          <w:sz w:val="28"/>
          <w:szCs w:val="28"/>
          <w:lang w:eastAsia="en-US"/>
        </w:rPr>
        <w:br/>
        <w:t>орган</w:t>
      </w:r>
      <w:r w:rsidR="00104015">
        <w:rPr>
          <w:b/>
          <w:color w:val="000000"/>
          <w:sz w:val="28"/>
          <w:szCs w:val="28"/>
          <w:lang w:val="kk-KZ" w:eastAsia="en-US"/>
        </w:rPr>
        <w:t>у</w:t>
      </w:r>
      <w:r w:rsidR="00D82223">
        <w:rPr>
          <w:b/>
          <w:color w:val="000000"/>
          <w:sz w:val="28"/>
          <w:szCs w:val="28"/>
          <w:lang w:eastAsia="en-US"/>
        </w:rPr>
        <w:t xml:space="preserve"> государственных доходов </w:t>
      </w:r>
      <w:r w:rsidR="00104015" w:rsidRPr="00FA1AFA">
        <w:rPr>
          <w:b/>
          <w:color w:val="000000"/>
          <w:sz w:val="28"/>
          <w:szCs w:val="28"/>
          <w:lang w:eastAsia="en-US"/>
        </w:rPr>
        <w:t>платежными и банковскими организациями</w:t>
      </w:r>
      <w:r w:rsidR="00104015">
        <w:rPr>
          <w:b/>
          <w:color w:val="000000"/>
          <w:sz w:val="28"/>
          <w:szCs w:val="28"/>
          <w:lang w:val="kk-KZ" w:eastAsia="en-US"/>
        </w:rPr>
        <w:t xml:space="preserve"> </w:t>
      </w:r>
      <w:r w:rsidR="00104015" w:rsidRPr="00F653D6">
        <w:rPr>
          <w:b/>
          <w:color w:val="000000"/>
          <w:sz w:val="28"/>
          <w:szCs w:val="28"/>
          <w:lang w:eastAsia="en-US"/>
        </w:rPr>
        <w:t>сведени</w:t>
      </w:r>
      <w:r w:rsidR="00104015">
        <w:rPr>
          <w:b/>
          <w:color w:val="000000"/>
          <w:sz w:val="28"/>
          <w:szCs w:val="28"/>
          <w:lang w:eastAsia="en-US"/>
        </w:rPr>
        <w:t>й</w:t>
      </w:r>
      <w:r w:rsidR="00104015" w:rsidRPr="00FA1AFA">
        <w:rPr>
          <w:b/>
          <w:color w:val="000000"/>
          <w:sz w:val="28"/>
          <w:szCs w:val="28"/>
          <w:lang w:eastAsia="en-US"/>
        </w:rPr>
        <w:t xml:space="preserve"> </w:t>
      </w:r>
      <w:r w:rsidRPr="00F653D6">
        <w:rPr>
          <w:b/>
          <w:color w:val="000000"/>
          <w:sz w:val="28"/>
          <w:szCs w:val="28"/>
          <w:lang w:eastAsia="en-US"/>
        </w:rPr>
        <w:t xml:space="preserve">об итоговых суммах платежей и переводов </w:t>
      </w:r>
      <w:r w:rsidR="00D82223">
        <w:rPr>
          <w:b/>
          <w:color w:val="000000"/>
          <w:sz w:val="28"/>
          <w:szCs w:val="28"/>
          <w:lang w:eastAsia="en-US"/>
        </w:rPr>
        <w:br/>
      </w:r>
      <w:r w:rsidRPr="00F653D6">
        <w:rPr>
          <w:b/>
          <w:color w:val="000000"/>
          <w:sz w:val="28"/>
          <w:szCs w:val="28"/>
          <w:lang w:eastAsia="en-US"/>
        </w:rPr>
        <w:t xml:space="preserve">за </w:t>
      </w:r>
      <w:r w:rsidR="00D82223">
        <w:rPr>
          <w:b/>
          <w:color w:val="000000"/>
          <w:sz w:val="28"/>
          <w:szCs w:val="28"/>
          <w:lang w:eastAsia="en-US"/>
        </w:rPr>
        <w:t xml:space="preserve">календарный </w:t>
      </w:r>
      <w:r w:rsidRPr="00F653D6">
        <w:rPr>
          <w:b/>
          <w:color w:val="000000"/>
          <w:sz w:val="28"/>
          <w:szCs w:val="28"/>
          <w:lang w:eastAsia="en-US"/>
        </w:rPr>
        <w:t xml:space="preserve">квартал, осуществленных в пользу и в разрезе </w:t>
      </w:r>
      <w:r w:rsidR="00104015">
        <w:rPr>
          <w:b/>
          <w:color w:val="000000"/>
          <w:sz w:val="28"/>
          <w:szCs w:val="28"/>
          <w:lang w:val="kk-KZ" w:eastAsia="en-US"/>
        </w:rPr>
        <w:t xml:space="preserve"> </w:t>
      </w:r>
      <w:bookmarkStart w:id="6" w:name="_GoBack"/>
      <w:bookmarkEnd w:id="6"/>
      <w:r w:rsidRPr="00F653D6">
        <w:rPr>
          <w:b/>
          <w:color w:val="000000"/>
          <w:sz w:val="28"/>
          <w:szCs w:val="28"/>
          <w:lang w:eastAsia="en-US"/>
        </w:rPr>
        <w:t xml:space="preserve">иностранных </w:t>
      </w:r>
      <w:proofErr w:type="spellStart"/>
      <w:r w:rsidRPr="00F653D6">
        <w:rPr>
          <w:b/>
          <w:color w:val="000000"/>
          <w:sz w:val="28"/>
          <w:szCs w:val="28"/>
          <w:lang w:eastAsia="en-US"/>
        </w:rPr>
        <w:t>компани</w:t>
      </w:r>
      <w:proofErr w:type="spellEnd"/>
      <w:r w:rsidR="00453094">
        <w:rPr>
          <w:b/>
          <w:color w:val="000000"/>
          <w:sz w:val="28"/>
          <w:szCs w:val="28"/>
          <w:lang w:val="kk-KZ" w:eastAsia="en-US"/>
        </w:rPr>
        <w:t>й</w:t>
      </w:r>
      <w:r w:rsidRPr="00F653D6">
        <w:rPr>
          <w:b/>
          <w:color w:val="000000"/>
          <w:sz w:val="28"/>
          <w:szCs w:val="28"/>
          <w:lang w:eastAsia="en-US"/>
        </w:rPr>
        <w:t>, осуществляющих деятельность посредством интернет-площадки на территории Республики Казахстан</w:t>
      </w:r>
    </w:p>
    <w:p w:rsidR="00F653D6" w:rsidRDefault="00F653D6" w:rsidP="00F653D6">
      <w:pPr>
        <w:jc w:val="center"/>
        <w:rPr>
          <w:sz w:val="28"/>
          <w:szCs w:val="28"/>
          <w:lang w:eastAsia="en-US"/>
        </w:rPr>
      </w:pPr>
    </w:p>
    <w:p w:rsidR="00F653D6" w:rsidRPr="00F653D6" w:rsidRDefault="00FA1AFA" w:rsidP="00D466C2">
      <w:pPr>
        <w:ind w:firstLine="709"/>
        <w:jc w:val="both"/>
        <w:rPr>
          <w:color w:val="000000"/>
          <w:sz w:val="28"/>
          <w:szCs w:val="28"/>
          <w:lang w:eastAsia="en-US"/>
        </w:rPr>
      </w:pPr>
      <w:r w:rsidRPr="00FA1AFA">
        <w:rPr>
          <w:b/>
          <w:color w:val="000000"/>
          <w:sz w:val="28"/>
          <w:szCs w:val="28"/>
          <w:lang w:eastAsia="en-US"/>
        </w:rPr>
        <w:t xml:space="preserve"> </w:t>
      </w:r>
      <w:bookmarkStart w:id="7" w:name="z24"/>
      <w:bookmarkEnd w:id="5"/>
      <w:r w:rsidR="0047662A">
        <w:rPr>
          <w:color w:val="000000"/>
          <w:sz w:val="28"/>
          <w:szCs w:val="28"/>
          <w:lang w:eastAsia="en-US"/>
        </w:rPr>
        <w:t xml:space="preserve">4. </w:t>
      </w:r>
      <w:r w:rsidR="00652C05">
        <w:rPr>
          <w:color w:val="000000"/>
          <w:sz w:val="28"/>
          <w:szCs w:val="28"/>
          <w:lang w:eastAsia="en-US"/>
        </w:rPr>
        <w:t xml:space="preserve">Платежные </w:t>
      </w:r>
      <w:r w:rsidR="00652C05" w:rsidRPr="00F653D6">
        <w:rPr>
          <w:color w:val="000000"/>
          <w:sz w:val="28"/>
          <w:szCs w:val="28"/>
          <w:lang w:eastAsia="en-US"/>
        </w:rPr>
        <w:t>и</w:t>
      </w:r>
      <w:r w:rsidR="00652C05">
        <w:rPr>
          <w:color w:val="000000"/>
          <w:sz w:val="28"/>
          <w:szCs w:val="28"/>
          <w:lang w:eastAsia="en-US"/>
        </w:rPr>
        <w:t xml:space="preserve"> б</w:t>
      </w:r>
      <w:r w:rsidR="0047662A">
        <w:rPr>
          <w:color w:val="000000"/>
          <w:sz w:val="28"/>
          <w:szCs w:val="28"/>
          <w:lang w:eastAsia="en-US"/>
        </w:rPr>
        <w:t>анковские</w:t>
      </w:r>
      <w:r w:rsidR="00F653D6" w:rsidRPr="00F653D6">
        <w:rPr>
          <w:color w:val="000000"/>
          <w:sz w:val="28"/>
          <w:szCs w:val="28"/>
          <w:lang w:eastAsia="en-US"/>
        </w:rPr>
        <w:t xml:space="preserve"> организации представляют в Комитет сведения об итоговых суммах платежей и переводов за календарный квартал</w:t>
      </w:r>
      <w:r w:rsidR="000433AA">
        <w:rPr>
          <w:color w:val="000000"/>
          <w:sz w:val="28"/>
          <w:szCs w:val="28"/>
          <w:lang w:eastAsia="en-US"/>
        </w:rPr>
        <w:t xml:space="preserve"> </w:t>
      </w:r>
      <w:r w:rsidR="000433AA">
        <w:rPr>
          <w:color w:val="000000"/>
          <w:sz w:val="28"/>
          <w:szCs w:val="28"/>
          <w:lang w:eastAsia="en-US"/>
        </w:rPr>
        <w:br/>
        <w:t>(далее – Сведения)</w:t>
      </w:r>
      <w:r w:rsidR="00F653D6" w:rsidRPr="00F653D6">
        <w:rPr>
          <w:color w:val="000000"/>
          <w:sz w:val="28"/>
          <w:szCs w:val="28"/>
          <w:lang w:eastAsia="en-US"/>
        </w:rPr>
        <w:t xml:space="preserve">, осуществленных в пользу и в разрезе </w:t>
      </w:r>
      <w:r w:rsidR="00453094" w:rsidRPr="00F653D6">
        <w:rPr>
          <w:color w:val="000000"/>
          <w:sz w:val="28"/>
          <w:szCs w:val="28"/>
          <w:lang w:eastAsia="en-US"/>
        </w:rPr>
        <w:t xml:space="preserve">Иностранных </w:t>
      </w:r>
      <w:proofErr w:type="spellStart"/>
      <w:r w:rsidR="00F653D6" w:rsidRPr="00F653D6">
        <w:rPr>
          <w:color w:val="000000"/>
          <w:sz w:val="28"/>
          <w:szCs w:val="28"/>
          <w:lang w:eastAsia="en-US"/>
        </w:rPr>
        <w:t>компани</w:t>
      </w:r>
      <w:proofErr w:type="spellEnd"/>
      <w:r w:rsidR="00453094">
        <w:rPr>
          <w:color w:val="000000"/>
          <w:sz w:val="28"/>
          <w:szCs w:val="28"/>
          <w:lang w:val="kk-KZ" w:eastAsia="en-US"/>
        </w:rPr>
        <w:t>й</w:t>
      </w:r>
      <w:r w:rsidR="00F653D6" w:rsidRPr="00F653D6">
        <w:rPr>
          <w:color w:val="000000"/>
          <w:sz w:val="28"/>
          <w:szCs w:val="28"/>
          <w:lang w:eastAsia="en-US"/>
        </w:rPr>
        <w:t>, по форме согласно приложению 1 к настоящ</w:t>
      </w:r>
      <w:r w:rsidR="0008161B">
        <w:rPr>
          <w:color w:val="000000"/>
          <w:sz w:val="28"/>
          <w:szCs w:val="28"/>
          <w:lang w:eastAsia="en-US"/>
        </w:rPr>
        <w:t>е</w:t>
      </w:r>
      <w:r w:rsidR="00F653D6" w:rsidRPr="00F653D6">
        <w:rPr>
          <w:color w:val="000000"/>
          <w:sz w:val="28"/>
          <w:szCs w:val="28"/>
          <w:lang w:eastAsia="en-US"/>
        </w:rPr>
        <w:t>м</w:t>
      </w:r>
      <w:r w:rsidR="0008161B">
        <w:rPr>
          <w:color w:val="000000"/>
          <w:sz w:val="28"/>
          <w:szCs w:val="28"/>
          <w:lang w:eastAsia="en-US"/>
        </w:rPr>
        <w:t>у</w:t>
      </w:r>
      <w:r w:rsidR="00F653D6" w:rsidRPr="00F653D6">
        <w:rPr>
          <w:color w:val="000000"/>
          <w:sz w:val="28"/>
          <w:szCs w:val="28"/>
          <w:lang w:eastAsia="en-US"/>
        </w:rPr>
        <w:t xml:space="preserve"> </w:t>
      </w:r>
      <w:r w:rsidR="0008161B">
        <w:rPr>
          <w:color w:val="000000"/>
          <w:sz w:val="28"/>
          <w:szCs w:val="28"/>
          <w:lang w:eastAsia="en-US"/>
        </w:rPr>
        <w:t>приказу</w:t>
      </w:r>
      <w:r w:rsidR="00F653D6" w:rsidRPr="00F653D6">
        <w:rPr>
          <w:color w:val="000000"/>
          <w:sz w:val="28"/>
          <w:szCs w:val="28"/>
          <w:lang w:eastAsia="en-US"/>
        </w:rPr>
        <w:t xml:space="preserve">. </w:t>
      </w:r>
      <w:r w:rsidR="00437003">
        <w:rPr>
          <w:color w:val="000000"/>
          <w:sz w:val="28"/>
          <w:szCs w:val="28"/>
          <w:lang w:eastAsia="en-US"/>
        </w:rPr>
        <w:t xml:space="preserve"> </w:t>
      </w:r>
    </w:p>
    <w:p w:rsidR="00F653D6" w:rsidRDefault="00F653D6" w:rsidP="00F00B92">
      <w:pPr>
        <w:ind w:firstLine="709"/>
        <w:jc w:val="both"/>
        <w:rPr>
          <w:color w:val="000000"/>
          <w:sz w:val="28"/>
          <w:szCs w:val="28"/>
          <w:lang w:eastAsia="en-US"/>
        </w:rPr>
      </w:pPr>
      <w:r w:rsidRPr="00F653D6">
        <w:rPr>
          <w:color w:val="000000"/>
          <w:sz w:val="28"/>
          <w:szCs w:val="28"/>
          <w:lang w:eastAsia="en-US"/>
        </w:rPr>
        <w:t>Сведения</w:t>
      </w:r>
      <w:r w:rsidRPr="00F653D6">
        <w:rPr>
          <w:color w:val="000000"/>
          <w:sz w:val="28"/>
          <w:szCs w:val="28"/>
          <w:lang w:val="kk-KZ" w:eastAsia="en-US"/>
        </w:rPr>
        <w:t xml:space="preserve">, </w:t>
      </w:r>
      <w:r w:rsidRPr="00F653D6">
        <w:rPr>
          <w:color w:val="000000"/>
          <w:sz w:val="28"/>
          <w:szCs w:val="28"/>
          <w:lang w:eastAsia="en-US"/>
        </w:rPr>
        <w:t>представля</w:t>
      </w:r>
      <w:r w:rsidR="007C78E7">
        <w:rPr>
          <w:color w:val="000000"/>
          <w:sz w:val="28"/>
          <w:szCs w:val="28"/>
          <w:lang w:eastAsia="en-US"/>
        </w:rPr>
        <w:t>ю</w:t>
      </w:r>
      <w:r w:rsidRPr="00F653D6">
        <w:rPr>
          <w:color w:val="000000"/>
          <w:sz w:val="28"/>
          <w:szCs w:val="28"/>
          <w:lang w:eastAsia="en-US"/>
        </w:rPr>
        <w:t xml:space="preserve">тся по </w:t>
      </w:r>
      <w:r w:rsidR="000433AA" w:rsidRPr="00F653D6">
        <w:rPr>
          <w:color w:val="000000"/>
          <w:sz w:val="28"/>
          <w:szCs w:val="28"/>
          <w:lang w:eastAsia="en-US"/>
        </w:rPr>
        <w:t>Иностранным</w:t>
      </w:r>
      <w:r w:rsidR="000433AA">
        <w:rPr>
          <w:color w:val="000000"/>
          <w:sz w:val="28"/>
          <w:szCs w:val="28"/>
          <w:lang w:eastAsia="en-US"/>
        </w:rPr>
        <w:t xml:space="preserve"> </w:t>
      </w:r>
      <w:r w:rsidRPr="00F653D6">
        <w:rPr>
          <w:color w:val="000000"/>
          <w:sz w:val="28"/>
          <w:szCs w:val="28"/>
          <w:lang w:eastAsia="en-US"/>
        </w:rPr>
        <w:t>компаниям,</w:t>
      </w:r>
      <w:r w:rsidR="00437003">
        <w:rPr>
          <w:color w:val="000000"/>
          <w:sz w:val="28"/>
          <w:szCs w:val="28"/>
          <w:lang w:eastAsia="en-US"/>
        </w:rPr>
        <w:t xml:space="preserve"> </w:t>
      </w:r>
      <w:r w:rsidR="00437003" w:rsidRPr="00F653D6">
        <w:rPr>
          <w:color w:val="000000"/>
          <w:sz w:val="28"/>
          <w:szCs w:val="28"/>
          <w:lang w:eastAsia="en-US"/>
        </w:rPr>
        <w:t xml:space="preserve">опубликованным на </w:t>
      </w:r>
      <w:proofErr w:type="spellStart"/>
      <w:r w:rsidR="00437003" w:rsidRPr="00F653D6">
        <w:rPr>
          <w:color w:val="000000"/>
          <w:sz w:val="28"/>
          <w:szCs w:val="28"/>
          <w:lang w:eastAsia="en-US"/>
        </w:rPr>
        <w:t>интернет-ресурсе</w:t>
      </w:r>
      <w:proofErr w:type="spellEnd"/>
      <w:r w:rsidR="00437003" w:rsidRPr="00F653D6">
        <w:rPr>
          <w:color w:val="000000"/>
          <w:sz w:val="28"/>
          <w:szCs w:val="28"/>
          <w:lang w:eastAsia="en-US"/>
        </w:rPr>
        <w:t xml:space="preserve"> Комитета</w:t>
      </w:r>
      <w:r w:rsidR="00437003">
        <w:rPr>
          <w:color w:val="000000"/>
          <w:sz w:val="28"/>
          <w:szCs w:val="28"/>
          <w:lang w:eastAsia="en-US"/>
        </w:rPr>
        <w:t xml:space="preserve"> (</w:t>
      </w:r>
      <w:hyperlink r:id="rId7" w:history="1">
        <w:r w:rsidR="00437003" w:rsidRPr="00832334">
          <w:rPr>
            <w:rStyle w:val="af0"/>
            <w:color w:val="000000" w:themeColor="text1"/>
            <w:sz w:val="28"/>
            <w:szCs w:val="28"/>
            <w:u w:val="none"/>
            <w:lang w:val="en-US" w:eastAsia="en-US"/>
          </w:rPr>
          <w:t>www</w:t>
        </w:r>
        <w:r w:rsidR="00437003" w:rsidRPr="00832334">
          <w:rPr>
            <w:rStyle w:val="af0"/>
            <w:color w:val="000000" w:themeColor="text1"/>
            <w:sz w:val="28"/>
            <w:szCs w:val="28"/>
            <w:u w:val="none"/>
            <w:lang w:eastAsia="en-US"/>
          </w:rPr>
          <w:t>.</w:t>
        </w:r>
        <w:proofErr w:type="spellStart"/>
        <w:r w:rsidR="00437003" w:rsidRPr="00832334">
          <w:rPr>
            <w:rStyle w:val="af0"/>
            <w:color w:val="000000" w:themeColor="text1"/>
            <w:sz w:val="28"/>
            <w:szCs w:val="28"/>
            <w:u w:val="none"/>
            <w:lang w:val="en-US" w:eastAsia="en-US"/>
          </w:rPr>
          <w:t>kgd</w:t>
        </w:r>
        <w:proofErr w:type="spellEnd"/>
        <w:r w:rsidR="00437003" w:rsidRPr="00832334">
          <w:rPr>
            <w:rStyle w:val="af0"/>
            <w:color w:val="000000" w:themeColor="text1"/>
            <w:sz w:val="28"/>
            <w:szCs w:val="28"/>
            <w:u w:val="none"/>
            <w:lang w:eastAsia="en-US"/>
          </w:rPr>
          <w:t>.</w:t>
        </w:r>
        <w:proofErr w:type="spellStart"/>
        <w:r w:rsidR="00437003" w:rsidRPr="00832334">
          <w:rPr>
            <w:rStyle w:val="af0"/>
            <w:color w:val="000000" w:themeColor="text1"/>
            <w:sz w:val="28"/>
            <w:szCs w:val="28"/>
            <w:u w:val="none"/>
            <w:lang w:val="en-US" w:eastAsia="en-US"/>
          </w:rPr>
          <w:t>gov</w:t>
        </w:r>
        <w:proofErr w:type="spellEnd"/>
        <w:r w:rsidR="00437003" w:rsidRPr="00832334">
          <w:rPr>
            <w:rStyle w:val="af0"/>
            <w:color w:val="000000" w:themeColor="text1"/>
            <w:sz w:val="28"/>
            <w:szCs w:val="28"/>
            <w:u w:val="none"/>
            <w:lang w:eastAsia="en-US"/>
          </w:rPr>
          <w:t>.</w:t>
        </w:r>
        <w:proofErr w:type="spellStart"/>
        <w:r w:rsidR="00437003" w:rsidRPr="00832334">
          <w:rPr>
            <w:rStyle w:val="af0"/>
            <w:color w:val="000000" w:themeColor="text1"/>
            <w:sz w:val="28"/>
            <w:szCs w:val="28"/>
            <w:u w:val="none"/>
            <w:lang w:val="en-US" w:eastAsia="en-US"/>
          </w:rPr>
          <w:t>kz</w:t>
        </w:r>
        <w:proofErr w:type="spellEnd"/>
      </w:hyperlink>
      <w:r w:rsidR="007C78E7">
        <w:rPr>
          <w:color w:val="000000"/>
          <w:sz w:val="28"/>
          <w:szCs w:val="28"/>
          <w:lang w:eastAsia="en-US"/>
        </w:rPr>
        <w:t>)</w:t>
      </w:r>
      <w:r w:rsidR="00437003" w:rsidRPr="00D466C2">
        <w:rPr>
          <w:color w:val="000000"/>
          <w:sz w:val="28"/>
          <w:szCs w:val="28"/>
          <w:lang w:eastAsia="en-US"/>
        </w:rPr>
        <w:t xml:space="preserve"> </w:t>
      </w:r>
      <w:r w:rsidR="00437003">
        <w:rPr>
          <w:color w:val="000000"/>
          <w:sz w:val="28"/>
          <w:szCs w:val="28"/>
          <w:lang w:val="kk-KZ" w:eastAsia="en-US"/>
        </w:rPr>
        <w:t xml:space="preserve">в разделе </w:t>
      </w:r>
      <w:r w:rsidR="00437003">
        <w:rPr>
          <w:color w:val="000000"/>
          <w:sz w:val="28"/>
          <w:szCs w:val="28"/>
          <w:lang w:eastAsia="en-US"/>
        </w:rPr>
        <w:t>«Деятельность», «Списки плательщиков», «</w:t>
      </w:r>
      <w:r w:rsidR="00F00B92" w:rsidRPr="00F00B92">
        <w:rPr>
          <w:color w:val="000000"/>
          <w:sz w:val="28"/>
          <w:szCs w:val="28"/>
          <w:lang w:eastAsia="en-US"/>
        </w:rPr>
        <w:t>Реестр Иностранных компаний, осуществляющих деятельность посредством интернет-площадки на территории Республики Казахстан</w:t>
      </w:r>
      <w:r w:rsidR="00437003">
        <w:rPr>
          <w:color w:val="000000"/>
          <w:sz w:val="28"/>
          <w:szCs w:val="28"/>
          <w:lang w:eastAsia="en-US"/>
        </w:rPr>
        <w:t>»</w:t>
      </w:r>
      <w:r w:rsidR="00D466C2">
        <w:rPr>
          <w:color w:val="000000"/>
          <w:sz w:val="28"/>
          <w:szCs w:val="28"/>
          <w:lang w:eastAsia="en-US"/>
        </w:rPr>
        <w:t>.</w:t>
      </w:r>
    </w:p>
    <w:p w:rsidR="00832334" w:rsidRPr="00D4237D" w:rsidRDefault="00832334" w:rsidP="00832334">
      <w:pPr>
        <w:ind w:firstLine="709"/>
        <w:jc w:val="both"/>
        <w:rPr>
          <w:color w:val="000000"/>
          <w:sz w:val="28"/>
          <w:szCs w:val="28"/>
        </w:rPr>
      </w:pPr>
      <w:r w:rsidRPr="00777B40">
        <w:rPr>
          <w:color w:val="000000"/>
          <w:sz w:val="28"/>
          <w:szCs w:val="28"/>
        </w:rPr>
        <w:t>При отсутствии данных, подлежащих отражению, Сведения представляются с нулевыми значениями.</w:t>
      </w:r>
    </w:p>
    <w:p w:rsidR="00F653D6" w:rsidRDefault="00F653D6" w:rsidP="0008161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  <w:lang w:eastAsia="en-US"/>
        </w:rPr>
      </w:pPr>
      <w:r w:rsidRPr="00F653D6">
        <w:rPr>
          <w:color w:val="000000"/>
          <w:sz w:val="28"/>
          <w:szCs w:val="28"/>
          <w:lang w:eastAsia="en-US"/>
        </w:rPr>
        <w:t xml:space="preserve">5. </w:t>
      </w:r>
      <w:r w:rsidRPr="00F653D6">
        <w:rPr>
          <w:color w:val="000000"/>
          <w:sz w:val="28"/>
          <w:szCs w:val="28"/>
          <w:lang w:eastAsia="en-US"/>
        </w:rPr>
        <w:tab/>
      </w:r>
      <w:r w:rsidR="0008161B" w:rsidRPr="0008161B">
        <w:rPr>
          <w:color w:val="000000"/>
          <w:sz w:val="28"/>
          <w:szCs w:val="28"/>
          <w:lang w:eastAsia="en-US"/>
        </w:rPr>
        <w:t xml:space="preserve">Платежные и банковские организации </w:t>
      </w:r>
      <w:r w:rsidR="005E538C" w:rsidRPr="0008161B">
        <w:rPr>
          <w:color w:val="000000"/>
          <w:sz w:val="28"/>
          <w:szCs w:val="28"/>
          <w:lang w:eastAsia="en-US"/>
        </w:rPr>
        <w:t xml:space="preserve">представляют в Комитет </w:t>
      </w:r>
      <w:r w:rsidR="0008161B" w:rsidRPr="00F653D6">
        <w:rPr>
          <w:color w:val="000000"/>
          <w:sz w:val="28"/>
          <w:szCs w:val="28"/>
          <w:lang w:eastAsia="en-US"/>
        </w:rPr>
        <w:t>Сведения</w:t>
      </w:r>
      <w:r w:rsidR="0008161B" w:rsidRPr="0008161B">
        <w:rPr>
          <w:color w:val="000000"/>
          <w:sz w:val="28"/>
          <w:szCs w:val="28"/>
          <w:lang w:eastAsia="en-US"/>
        </w:rPr>
        <w:t xml:space="preserve"> </w:t>
      </w:r>
      <w:r w:rsidR="007C78E7">
        <w:rPr>
          <w:color w:val="000000"/>
          <w:sz w:val="28"/>
          <w:szCs w:val="28"/>
          <w:lang w:eastAsia="en-US"/>
        </w:rPr>
        <w:t xml:space="preserve">в срок </w:t>
      </w:r>
      <w:r w:rsidR="007C78E7" w:rsidRPr="00F653D6">
        <w:rPr>
          <w:color w:val="000000"/>
          <w:sz w:val="28"/>
          <w:szCs w:val="28"/>
          <w:lang w:eastAsia="en-US"/>
        </w:rPr>
        <w:t>не позднее 15 чи</w:t>
      </w:r>
      <w:r w:rsidR="007C78E7">
        <w:rPr>
          <w:color w:val="000000"/>
          <w:sz w:val="28"/>
          <w:szCs w:val="28"/>
          <w:lang w:eastAsia="en-US"/>
        </w:rPr>
        <w:t xml:space="preserve">сла второго месяца, следующего </w:t>
      </w:r>
      <w:r w:rsidR="007C78E7" w:rsidRPr="00F653D6">
        <w:rPr>
          <w:color w:val="000000"/>
          <w:sz w:val="28"/>
          <w:szCs w:val="28"/>
          <w:lang w:eastAsia="en-US"/>
        </w:rPr>
        <w:t>за отчетным кварталом</w:t>
      </w:r>
      <w:r w:rsidR="007C78E7">
        <w:rPr>
          <w:color w:val="000000"/>
          <w:sz w:val="28"/>
          <w:szCs w:val="28"/>
          <w:lang w:eastAsia="en-US"/>
        </w:rPr>
        <w:t xml:space="preserve">.  </w:t>
      </w:r>
      <w:r w:rsidR="005E538C">
        <w:rPr>
          <w:color w:val="000000"/>
          <w:sz w:val="28"/>
          <w:szCs w:val="28"/>
          <w:lang w:eastAsia="en-US"/>
        </w:rPr>
        <w:t xml:space="preserve"> </w:t>
      </w:r>
      <w:r w:rsidR="007C78E7">
        <w:rPr>
          <w:color w:val="000000"/>
          <w:sz w:val="28"/>
          <w:szCs w:val="28"/>
          <w:lang w:eastAsia="en-US"/>
        </w:rPr>
        <w:t xml:space="preserve"> </w:t>
      </w:r>
      <w:r w:rsidRPr="00F653D6">
        <w:rPr>
          <w:color w:val="000000"/>
          <w:sz w:val="28"/>
          <w:szCs w:val="28"/>
          <w:lang w:eastAsia="en-US"/>
        </w:rPr>
        <w:t xml:space="preserve">  </w:t>
      </w:r>
      <w:r w:rsidR="0008161B">
        <w:rPr>
          <w:color w:val="000000"/>
          <w:sz w:val="28"/>
          <w:szCs w:val="28"/>
          <w:lang w:eastAsia="en-US"/>
        </w:rPr>
        <w:t xml:space="preserve"> </w:t>
      </w:r>
    </w:p>
    <w:p w:rsidR="005E538C" w:rsidRDefault="005E538C" w:rsidP="005E538C">
      <w:pPr>
        <w:tabs>
          <w:tab w:val="left" w:pos="993"/>
        </w:tabs>
        <w:ind w:firstLine="709"/>
        <w:jc w:val="both"/>
        <w:rPr>
          <w:sz w:val="32"/>
          <w:szCs w:val="28"/>
          <w:lang w:eastAsia="en-US"/>
        </w:rPr>
      </w:pPr>
      <w:bookmarkStart w:id="8" w:name="z26"/>
      <w:bookmarkEnd w:id="7"/>
      <w:r>
        <w:rPr>
          <w:sz w:val="28"/>
          <w:szCs w:val="28"/>
          <w:lang w:eastAsia="en-US"/>
        </w:rPr>
        <w:t>6</w:t>
      </w:r>
      <w:r w:rsidR="00F653D6" w:rsidRPr="00F653D6">
        <w:rPr>
          <w:sz w:val="28"/>
          <w:szCs w:val="28"/>
          <w:lang w:eastAsia="en-US"/>
        </w:rPr>
        <w:t xml:space="preserve">. </w:t>
      </w:r>
      <w:bookmarkEnd w:id="8"/>
      <w:r w:rsidRPr="0008161B">
        <w:rPr>
          <w:color w:val="000000"/>
          <w:sz w:val="28"/>
          <w:szCs w:val="28"/>
          <w:lang w:eastAsia="en-US"/>
        </w:rPr>
        <w:t xml:space="preserve">Платежные и банковские организации представляют в Комитет </w:t>
      </w:r>
      <w:r>
        <w:rPr>
          <w:color w:val="000000"/>
          <w:sz w:val="28"/>
          <w:szCs w:val="28"/>
        </w:rPr>
        <w:t xml:space="preserve">Сведения посредством </w:t>
      </w:r>
      <w:r>
        <w:rPr>
          <w:color w:val="000000"/>
          <w:sz w:val="28"/>
          <w:szCs w:val="28"/>
          <w:lang w:val="kk-KZ"/>
        </w:rPr>
        <w:t>интегрированной</w:t>
      </w:r>
      <w:r>
        <w:rPr>
          <w:color w:val="000000"/>
          <w:sz w:val="28"/>
          <w:szCs w:val="28"/>
        </w:rPr>
        <w:t xml:space="preserve"> системы налогового администрирования (далее – ИСНА)</w:t>
      </w:r>
      <w:r w:rsidRPr="00F653D6">
        <w:rPr>
          <w:sz w:val="28"/>
          <w:szCs w:val="28"/>
          <w:lang w:eastAsia="en-US"/>
        </w:rPr>
        <w:t xml:space="preserve">, за исключением случаев, когда в </w:t>
      </w:r>
      <w:r>
        <w:rPr>
          <w:sz w:val="28"/>
          <w:szCs w:val="28"/>
          <w:lang w:eastAsia="en-US"/>
        </w:rPr>
        <w:t xml:space="preserve">ИСНА </w:t>
      </w:r>
      <w:r w:rsidRPr="00F653D6">
        <w:rPr>
          <w:sz w:val="28"/>
          <w:szCs w:val="28"/>
          <w:lang w:eastAsia="en-US"/>
        </w:rPr>
        <w:t>произошли технические сбои (ошибки).</w:t>
      </w:r>
      <w:r>
        <w:rPr>
          <w:sz w:val="28"/>
          <w:szCs w:val="28"/>
          <w:lang w:eastAsia="en-US"/>
        </w:rPr>
        <w:t xml:space="preserve"> </w:t>
      </w:r>
      <w:r w:rsidRPr="00F653D6">
        <w:rPr>
          <w:sz w:val="28"/>
          <w:szCs w:val="28"/>
          <w:lang w:eastAsia="en-US"/>
        </w:rPr>
        <w:t xml:space="preserve">При наличии технических сбоев (ошибок) </w:t>
      </w:r>
      <w:r>
        <w:rPr>
          <w:sz w:val="28"/>
          <w:szCs w:val="28"/>
          <w:lang w:eastAsia="en-US"/>
        </w:rPr>
        <w:t xml:space="preserve">в ИСНА </w:t>
      </w:r>
      <w:r>
        <w:rPr>
          <w:sz w:val="28"/>
          <w:szCs w:val="28"/>
          <w:lang w:val="kk-KZ" w:eastAsia="en-US"/>
        </w:rPr>
        <w:t>Сведения</w:t>
      </w:r>
      <w:r w:rsidRPr="00F653D6">
        <w:rPr>
          <w:sz w:val="28"/>
          <w:szCs w:val="28"/>
          <w:lang w:eastAsia="en-US"/>
        </w:rPr>
        <w:t xml:space="preserve"> </w:t>
      </w:r>
      <w:proofErr w:type="spellStart"/>
      <w:r w:rsidRPr="00F653D6">
        <w:rPr>
          <w:sz w:val="28"/>
          <w:szCs w:val="28"/>
          <w:lang w:eastAsia="en-US"/>
        </w:rPr>
        <w:t>представля</w:t>
      </w:r>
      <w:proofErr w:type="spellEnd"/>
      <w:r>
        <w:rPr>
          <w:sz w:val="28"/>
          <w:szCs w:val="28"/>
          <w:lang w:val="kk-KZ" w:eastAsia="en-US"/>
        </w:rPr>
        <w:t>ю</w:t>
      </w:r>
      <w:proofErr w:type="spellStart"/>
      <w:r w:rsidRPr="00F653D6">
        <w:rPr>
          <w:sz w:val="28"/>
          <w:szCs w:val="28"/>
          <w:lang w:eastAsia="en-US"/>
        </w:rPr>
        <w:t>тся</w:t>
      </w:r>
      <w:proofErr w:type="spellEnd"/>
      <w:r w:rsidRPr="00F653D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kk-KZ" w:eastAsia="en-US"/>
        </w:rPr>
        <w:t xml:space="preserve">в Комитет </w:t>
      </w:r>
      <w:r w:rsidRPr="00F653D6">
        <w:rPr>
          <w:sz w:val="28"/>
          <w:szCs w:val="28"/>
          <w:lang w:eastAsia="en-US"/>
        </w:rPr>
        <w:t>на бумажном носителе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</w:rPr>
        <w:t>по</w:t>
      </w:r>
      <w:r w:rsidR="00453094">
        <w:rPr>
          <w:sz w:val="28"/>
        </w:rPr>
        <w:t>средством</w:t>
      </w:r>
      <w:r>
        <w:rPr>
          <w:sz w:val="28"/>
        </w:rPr>
        <w:t xml:space="preserve"> почтовой связи.</w:t>
      </w:r>
      <w:r w:rsidRPr="0097301D">
        <w:rPr>
          <w:sz w:val="32"/>
          <w:szCs w:val="28"/>
          <w:lang w:eastAsia="en-US"/>
        </w:rPr>
        <w:t xml:space="preserve">   </w:t>
      </w:r>
    </w:p>
    <w:p w:rsidR="005E538C" w:rsidRDefault="005E538C" w:rsidP="005E538C">
      <w:pPr>
        <w:tabs>
          <w:tab w:val="left" w:pos="993"/>
        </w:tabs>
        <w:ind w:firstLine="709"/>
        <w:jc w:val="both"/>
        <w:rPr>
          <w:sz w:val="28"/>
          <w:lang w:val="kk-KZ"/>
        </w:rPr>
      </w:pPr>
      <w:r w:rsidRPr="00DB2410">
        <w:rPr>
          <w:sz w:val="28"/>
          <w:lang w:val="kk-KZ"/>
        </w:rPr>
        <w:t xml:space="preserve">Информация о наличии </w:t>
      </w:r>
      <w:r w:rsidRPr="00F653D6">
        <w:rPr>
          <w:sz w:val="28"/>
          <w:szCs w:val="28"/>
          <w:lang w:eastAsia="en-US"/>
        </w:rPr>
        <w:t xml:space="preserve">технических сбоев (ошибок) </w:t>
      </w:r>
      <w:r>
        <w:rPr>
          <w:sz w:val="28"/>
          <w:szCs w:val="28"/>
          <w:lang w:eastAsia="en-US"/>
        </w:rPr>
        <w:t xml:space="preserve">в ИСНА </w:t>
      </w:r>
      <w:r>
        <w:rPr>
          <w:sz w:val="28"/>
          <w:szCs w:val="28"/>
          <w:lang w:val="kk-KZ" w:eastAsia="en-US"/>
        </w:rPr>
        <w:t xml:space="preserve">подтверждается путем </w:t>
      </w:r>
      <w:r>
        <w:rPr>
          <w:sz w:val="28"/>
          <w:lang w:val="kk-KZ"/>
        </w:rPr>
        <w:t xml:space="preserve">публикации пресс-релиза на сайте Комитета о наличии технических сбоев (ошибок).  </w:t>
      </w:r>
    </w:p>
    <w:p w:rsidR="00832334" w:rsidRPr="00DB2410" w:rsidRDefault="00832334" w:rsidP="005E538C">
      <w:pPr>
        <w:tabs>
          <w:tab w:val="left" w:pos="993"/>
        </w:tabs>
        <w:ind w:firstLine="709"/>
        <w:jc w:val="both"/>
        <w:rPr>
          <w:sz w:val="36"/>
          <w:szCs w:val="28"/>
          <w:lang w:val="kk-KZ" w:eastAsia="en-US"/>
        </w:rPr>
      </w:pPr>
      <w:r>
        <w:rPr>
          <w:sz w:val="28"/>
          <w:lang w:val="kk-KZ"/>
        </w:rPr>
        <w:t xml:space="preserve">До установления интеграции в ИСНА Сведения представляются на бумажном носителе.    </w:t>
      </w:r>
    </w:p>
    <w:p w:rsidR="005E538C" w:rsidRDefault="00325C9C" w:rsidP="005E538C">
      <w:pPr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val="kk-KZ" w:eastAsia="en-US"/>
        </w:rPr>
        <w:t>7</w:t>
      </w:r>
      <w:r w:rsidR="005E538C">
        <w:rPr>
          <w:color w:val="000000"/>
          <w:sz w:val="28"/>
          <w:szCs w:val="28"/>
          <w:lang w:eastAsia="en-US"/>
        </w:rPr>
        <w:t>. Сведения</w:t>
      </w:r>
      <w:r w:rsidR="005E538C" w:rsidRPr="00F653D6">
        <w:rPr>
          <w:color w:val="000000"/>
          <w:sz w:val="28"/>
          <w:szCs w:val="28"/>
          <w:lang w:eastAsia="en-US"/>
        </w:rPr>
        <w:t xml:space="preserve"> представля</w:t>
      </w:r>
      <w:r w:rsidR="005E538C">
        <w:rPr>
          <w:color w:val="000000"/>
          <w:sz w:val="28"/>
          <w:szCs w:val="28"/>
          <w:lang w:eastAsia="en-US"/>
        </w:rPr>
        <w:t>ю</w:t>
      </w:r>
      <w:r w:rsidR="005E538C" w:rsidRPr="00F653D6">
        <w:rPr>
          <w:color w:val="000000"/>
          <w:sz w:val="28"/>
          <w:szCs w:val="28"/>
          <w:lang w:eastAsia="en-US"/>
        </w:rPr>
        <w:t xml:space="preserve">тся </w:t>
      </w:r>
      <w:r w:rsidR="005E538C">
        <w:rPr>
          <w:color w:val="000000"/>
          <w:sz w:val="28"/>
          <w:szCs w:val="28"/>
          <w:lang w:eastAsia="en-US"/>
        </w:rPr>
        <w:t xml:space="preserve">в Комитет </w:t>
      </w:r>
      <w:r w:rsidR="005E538C" w:rsidRPr="00F653D6">
        <w:rPr>
          <w:color w:val="000000"/>
          <w:sz w:val="28"/>
          <w:szCs w:val="28"/>
          <w:lang w:eastAsia="en-US"/>
        </w:rPr>
        <w:t xml:space="preserve">на </w:t>
      </w:r>
      <w:r w:rsidR="005E538C">
        <w:rPr>
          <w:color w:val="000000"/>
          <w:sz w:val="28"/>
          <w:szCs w:val="28"/>
          <w:lang w:eastAsia="en-US"/>
        </w:rPr>
        <w:t>казахском</w:t>
      </w:r>
      <w:r w:rsidR="005E538C" w:rsidRPr="00F653D6">
        <w:rPr>
          <w:color w:val="000000"/>
          <w:sz w:val="28"/>
          <w:szCs w:val="28"/>
          <w:lang w:eastAsia="en-US"/>
        </w:rPr>
        <w:t xml:space="preserve"> или русском язык</w:t>
      </w:r>
      <w:r w:rsidR="005E538C">
        <w:rPr>
          <w:color w:val="000000"/>
          <w:sz w:val="28"/>
          <w:szCs w:val="28"/>
          <w:lang w:eastAsia="en-US"/>
        </w:rPr>
        <w:t>ах</w:t>
      </w:r>
      <w:r w:rsidR="005E538C" w:rsidRPr="00F653D6">
        <w:rPr>
          <w:color w:val="000000"/>
          <w:sz w:val="28"/>
          <w:szCs w:val="28"/>
          <w:lang w:eastAsia="en-US"/>
        </w:rPr>
        <w:t>, котор</w:t>
      </w:r>
      <w:r w:rsidR="005E538C">
        <w:rPr>
          <w:color w:val="000000"/>
          <w:sz w:val="28"/>
          <w:szCs w:val="28"/>
          <w:lang w:eastAsia="en-US"/>
        </w:rPr>
        <w:t>ы</w:t>
      </w:r>
      <w:r w:rsidR="005E538C" w:rsidRPr="00F653D6">
        <w:rPr>
          <w:color w:val="000000"/>
          <w:sz w:val="28"/>
          <w:szCs w:val="28"/>
          <w:lang w:eastAsia="en-US"/>
        </w:rPr>
        <w:t>е подписыва</w:t>
      </w:r>
      <w:r w:rsidR="005E538C">
        <w:rPr>
          <w:color w:val="000000"/>
          <w:sz w:val="28"/>
          <w:szCs w:val="28"/>
          <w:lang w:eastAsia="en-US"/>
        </w:rPr>
        <w:t>ю</w:t>
      </w:r>
      <w:r w:rsidR="005E538C" w:rsidRPr="00F653D6">
        <w:rPr>
          <w:color w:val="000000"/>
          <w:sz w:val="28"/>
          <w:szCs w:val="28"/>
          <w:lang w:eastAsia="en-US"/>
        </w:rPr>
        <w:t xml:space="preserve">тся руководителем </w:t>
      </w:r>
      <w:r w:rsidR="005E538C">
        <w:rPr>
          <w:color w:val="000000"/>
          <w:sz w:val="28"/>
          <w:szCs w:val="28"/>
          <w:lang w:eastAsia="en-US"/>
        </w:rPr>
        <w:t>или лицом, его замещающим</w:t>
      </w:r>
      <w:r w:rsidR="005E538C" w:rsidRPr="00F653D6">
        <w:rPr>
          <w:color w:val="000000"/>
          <w:sz w:val="28"/>
          <w:szCs w:val="28"/>
          <w:lang w:eastAsia="en-US"/>
        </w:rPr>
        <w:t>.</w:t>
      </w:r>
    </w:p>
    <w:p w:rsidR="005E538C" w:rsidRDefault="005E538C" w:rsidP="005E538C">
      <w:pPr>
        <w:ind w:firstLine="709"/>
        <w:jc w:val="both"/>
        <w:rPr>
          <w:color w:val="000000"/>
          <w:sz w:val="28"/>
          <w:szCs w:val="28"/>
          <w:lang w:val="kk-KZ" w:eastAsia="en-US"/>
        </w:rPr>
      </w:pPr>
      <w:r>
        <w:rPr>
          <w:color w:val="000000"/>
          <w:sz w:val="28"/>
          <w:szCs w:val="28"/>
          <w:lang w:val="kk-KZ" w:eastAsia="en-US"/>
        </w:rPr>
        <w:t>Руководитель несет персональную ответственность за достоверность и своевременность представляемых Сведений.</w:t>
      </w:r>
    </w:p>
    <w:sectPr w:rsidR="005E538C" w:rsidSect="00264806">
      <w:headerReference w:type="default" r:id="rId8"/>
      <w:headerReference w:type="first" r:id="rId9"/>
      <w:pgSz w:w="11906" w:h="16838"/>
      <w:pgMar w:top="1134" w:right="850" w:bottom="1134" w:left="1276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E54" w:rsidRDefault="006A4E54">
      <w:r>
        <w:separator/>
      </w:r>
    </w:p>
  </w:endnote>
  <w:endnote w:type="continuationSeparator" w:id="0">
    <w:p w:rsidR="006A4E54" w:rsidRDefault="006A4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E54" w:rsidRDefault="006A4E54">
      <w:r>
        <w:separator/>
      </w:r>
    </w:p>
  </w:footnote>
  <w:footnote w:type="continuationSeparator" w:id="0">
    <w:p w:rsidR="006A4E54" w:rsidRDefault="006A4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58203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E0C8D" w:rsidRPr="00D50C56" w:rsidRDefault="0028742F">
        <w:pPr>
          <w:pStyle w:val="ab"/>
          <w:jc w:val="center"/>
          <w:rPr>
            <w:sz w:val="28"/>
          </w:rPr>
        </w:pPr>
        <w:r w:rsidRPr="00D50C56">
          <w:rPr>
            <w:sz w:val="28"/>
          </w:rPr>
          <w:fldChar w:fldCharType="begin"/>
        </w:r>
        <w:r w:rsidRPr="00D50C56">
          <w:rPr>
            <w:sz w:val="28"/>
          </w:rPr>
          <w:instrText>PAGE   \* MERGEFORMAT</w:instrText>
        </w:r>
        <w:r w:rsidRPr="00D50C56">
          <w:rPr>
            <w:sz w:val="28"/>
          </w:rPr>
          <w:fldChar w:fldCharType="separate"/>
        </w:r>
        <w:r w:rsidR="00104015">
          <w:rPr>
            <w:noProof/>
            <w:sz w:val="28"/>
          </w:rPr>
          <w:t>7</w:t>
        </w:r>
        <w:r w:rsidRPr="00D50C56">
          <w:rPr>
            <w:sz w:val="28"/>
          </w:rPr>
          <w:fldChar w:fldCharType="end"/>
        </w:r>
      </w:p>
    </w:sdtContent>
  </w:sdt>
  <w:p w:rsidR="000E0C8D" w:rsidRDefault="006A4E54">
    <w:pPr>
      <w:pStyle w:val="ab"/>
      <w:jc w:val="right"/>
      <w:rPr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C8D" w:rsidRDefault="006A4E54">
    <w:pPr>
      <w:pStyle w:val="ab"/>
      <w:jc w:val="right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616A8"/>
    <w:multiLevelType w:val="multilevel"/>
    <w:tmpl w:val="9996AE78"/>
    <w:lvl w:ilvl="0">
      <w:start w:val="1"/>
      <w:numFmt w:val="decimal"/>
      <w:lvlText w:val="%1)"/>
      <w:lvlJc w:val="left"/>
      <w:pPr>
        <w:ind w:left="1571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6034"/>
    <w:rsid w:val="0003422F"/>
    <w:rsid w:val="000433AA"/>
    <w:rsid w:val="00072FDF"/>
    <w:rsid w:val="0008161B"/>
    <w:rsid w:val="000D68F9"/>
    <w:rsid w:val="00104015"/>
    <w:rsid w:val="001416AD"/>
    <w:rsid w:val="00196968"/>
    <w:rsid w:val="001D18A6"/>
    <w:rsid w:val="0021631C"/>
    <w:rsid w:val="00245D3D"/>
    <w:rsid w:val="00264806"/>
    <w:rsid w:val="0027207C"/>
    <w:rsid w:val="0028742F"/>
    <w:rsid w:val="002B0FB8"/>
    <w:rsid w:val="002E524A"/>
    <w:rsid w:val="00325C9C"/>
    <w:rsid w:val="00380A66"/>
    <w:rsid w:val="003D3A9B"/>
    <w:rsid w:val="003E0E97"/>
    <w:rsid w:val="00422118"/>
    <w:rsid w:val="00437003"/>
    <w:rsid w:val="00453094"/>
    <w:rsid w:val="0047662A"/>
    <w:rsid w:val="00567601"/>
    <w:rsid w:val="005846EC"/>
    <w:rsid w:val="005A378C"/>
    <w:rsid w:val="005E538C"/>
    <w:rsid w:val="00652C05"/>
    <w:rsid w:val="00664407"/>
    <w:rsid w:val="00684E27"/>
    <w:rsid w:val="006A4E54"/>
    <w:rsid w:val="006F3940"/>
    <w:rsid w:val="007C78E7"/>
    <w:rsid w:val="00832334"/>
    <w:rsid w:val="008D264E"/>
    <w:rsid w:val="0099366C"/>
    <w:rsid w:val="009A711D"/>
    <w:rsid w:val="009D24B3"/>
    <w:rsid w:val="00A011F9"/>
    <w:rsid w:val="00A30E5E"/>
    <w:rsid w:val="00A91151"/>
    <w:rsid w:val="00AA2783"/>
    <w:rsid w:val="00AC3C8F"/>
    <w:rsid w:val="00AD3A90"/>
    <w:rsid w:val="00AE447F"/>
    <w:rsid w:val="00AF480A"/>
    <w:rsid w:val="00B5779B"/>
    <w:rsid w:val="00BB1E5F"/>
    <w:rsid w:val="00BD780D"/>
    <w:rsid w:val="00C000CD"/>
    <w:rsid w:val="00C35D1A"/>
    <w:rsid w:val="00CD6FAD"/>
    <w:rsid w:val="00D01F96"/>
    <w:rsid w:val="00D466C2"/>
    <w:rsid w:val="00D620FE"/>
    <w:rsid w:val="00D82223"/>
    <w:rsid w:val="00F00B92"/>
    <w:rsid w:val="00F64B41"/>
    <w:rsid w:val="00F653D6"/>
    <w:rsid w:val="00FA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94B4C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qFormat/>
    <w:rsid w:val="0028742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sid w:val="00287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742F"/>
    <w:pPr>
      <w:spacing w:after="0" w:line="240" w:lineRule="auto"/>
    </w:pPr>
  </w:style>
  <w:style w:type="paragraph" w:customStyle="1" w:styleId="pj">
    <w:name w:val="pj"/>
    <w:basedOn w:val="a"/>
    <w:qFormat/>
    <w:rsid w:val="0028742F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28742F"/>
    <w:rPr>
      <w:rFonts w:ascii="Times New Roman" w:hAnsi="Times New Roman" w:cs="Times New Roman" w:hint="default"/>
      <w:color w:val="000000"/>
    </w:rPr>
  </w:style>
  <w:style w:type="character" w:customStyle="1" w:styleId="s1">
    <w:name w:val="s1"/>
    <w:basedOn w:val="a0"/>
    <w:qFormat/>
    <w:rsid w:val="0028742F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qFormat/>
    <w:rsid w:val="00287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8742F"/>
    <w:pPr>
      <w:ind w:left="720"/>
      <w:contextualSpacing/>
    </w:pPr>
    <w:rPr>
      <w:rFonts w:eastAsiaTheme="minorEastAsia"/>
    </w:rPr>
  </w:style>
  <w:style w:type="paragraph" w:styleId="af">
    <w:name w:val="Normal (Web)"/>
    <w:basedOn w:val="a"/>
    <w:uiPriority w:val="99"/>
    <w:unhideWhenUsed/>
    <w:rsid w:val="00F653D6"/>
    <w:pPr>
      <w:spacing w:before="100" w:beforeAutospacing="1" w:after="100" w:afterAutospacing="1"/>
    </w:pPr>
    <w:rPr>
      <w:lang w:val="en-US" w:eastAsia="en-US"/>
    </w:rPr>
  </w:style>
  <w:style w:type="paragraph" w:customStyle="1" w:styleId="disclaimer">
    <w:name w:val="disclaimer"/>
    <w:basedOn w:val="a"/>
    <w:rsid w:val="00AC3C8F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character" w:styleId="af0">
    <w:name w:val="Hyperlink"/>
    <w:basedOn w:val="a0"/>
    <w:uiPriority w:val="99"/>
    <w:unhideWhenUsed/>
    <w:rsid w:val="00D466C2"/>
    <w:rPr>
      <w:color w:val="0563C1" w:themeColor="hyperlink"/>
      <w:u w:val="single"/>
    </w:rPr>
  </w:style>
  <w:style w:type="paragraph" w:styleId="af1">
    <w:name w:val="footer"/>
    <w:basedOn w:val="a"/>
    <w:link w:val="af2"/>
    <w:uiPriority w:val="99"/>
    <w:unhideWhenUsed/>
    <w:rsid w:val="003E0E97"/>
    <w:pPr>
      <w:tabs>
        <w:tab w:val="center" w:pos="4844"/>
        <w:tab w:val="right" w:pos="968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E0E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gd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Каптагаев Ильяс Сарсембаевич</cp:lastModifiedBy>
  <cp:revision>9</cp:revision>
  <cp:lastPrinted>2025-08-20T11:20:00Z</cp:lastPrinted>
  <dcterms:created xsi:type="dcterms:W3CDTF">2025-08-29T06:17:00Z</dcterms:created>
  <dcterms:modified xsi:type="dcterms:W3CDTF">2025-09-17T11:02:00Z</dcterms:modified>
</cp:coreProperties>
</file>